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9907" w14:textId="66A7E6AF" w:rsidR="00BC70BD" w:rsidRPr="00752668" w:rsidRDefault="00BC70BD" w:rsidP="00BC70BD">
      <w:pPr>
        <w:spacing w:after="0" w:line="240" w:lineRule="auto"/>
        <w:rPr>
          <w:rFonts w:eastAsia="Times New Roman" w:cstheme="minorHAnsi"/>
          <w:sz w:val="28"/>
          <w:szCs w:val="28"/>
          <w:lang w:eastAsia="en-AU"/>
        </w:rPr>
      </w:pPr>
    </w:p>
    <w:p w14:paraId="390194EF" w14:textId="77777777" w:rsidR="00BC70BD" w:rsidRPr="00752668" w:rsidRDefault="00BC70BD" w:rsidP="00BC70BD">
      <w:pPr>
        <w:spacing w:after="60" w:line="240" w:lineRule="auto"/>
        <w:rPr>
          <w:rFonts w:cstheme="minorHAnsi"/>
          <w:b/>
          <w:sz w:val="28"/>
          <w:szCs w:val="28"/>
        </w:rPr>
      </w:pPr>
      <w:r w:rsidRPr="00752668">
        <w:rPr>
          <w:rFonts w:cstheme="minorHAnsi"/>
          <w:b/>
          <w:sz w:val="28"/>
          <w:szCs w:val="28"/>
        </w:rPr>
        <w:t xml:space="preserve">Opening Prayer </w:t>
      </w:r>
    </w:p>
    <w:p w14:paraId="6C3FF956" w14:textId="77777777" w:rsidR="00D9492F" w:rsidRPr="00752668" w:rsidRDefault="00D9492F" w:rsidP="00BC70BD">
      <w:pPr>
        <w:pStyle w:val="NormalWeb"/>
        <w:rPr>
          <w:rFonts w:asciiTheme="minorHAnsi" w:eastAsia="Calibri" w:hAnsiTheme="minorHAnsi" w:cstheme="minorHAnsi"/>
          <w:sz w:val="28"/>
          <w:szCs w:val="28"/>
          <w:lang w:eastAsia="en-US"/>
        </w:rPr>
      </w:pPr>
    </w:p>
    <w:p w14:paraId="0CBB642D" w14:textId="3FBDBAF1" w:rsidR="00BC70BD" w:rsidRPr="00275131" w:rsidRDefault="00BC70BD" w:rsidP="00BC70BD">
      <w:pPr>
        <w:pStyle w:val="NormalWeb"/>
        <w:rPr>
          <w:rFonts w:asciiTheme="minorHAnsi" w:eastAsia="Calibri" w:hAnsiTheme="minorHAnsi" w:cstheme="minorHAnsi"/>
          <w:sz w:val="28"/>
          <w:szCs w:val="28"/>
          <w:lang w:eastAsia="en-US"/>
        </w:rPr>
      </w:pPr>
      <w:r w:rsidRPr="00275131">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275131">
        <w:rPr>
          <w:rFonts w:asciiTheme="minorHAnsi" w:eastAsia="Calibri" w:hAnsiTheme="minorHAnsi" w:cstheme="minorHAnsi"/>
          <w:sz w:val="28"/>
          <w:szCs w:val="28"/>
          <w:lang w:eastAsia="en-US"/>
        </w:rPr>
        <w:t>inspired</w:t>
      </w:r>
      <w:r w:rsidRPr="00275131">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0BFED38A" w14:textId="77777777" w:rsidR="00BC70BD" w:rsidRPr="00275131" w:rsidRDefault="00BC70BD" w:rsidP="00BC70BD">
      <w:pPr>
        <w:spacing w:after="120" w:line="240" w:lineRule="auto"/>
        <w:rPr>
          <w:rFonts w:eastAsia="Calibri" w:cstheme="minorHAnsi"/>
          <w:b/>
          <w:sz w:val="28"/>
          <w:szCs w:val="28"/>
        </w:rPr>
      </w:pPr>
    </w:p>
    <w:p w14:paraId="4122BDFF" w14:textId="7C3C7820" w:rsidR="00752668" w:rsidRDefault="00BC70BD" w:rsidP="00DE2566">
      <w:pPr>
        <w:spacing w:after="0" w:line="240" w:lineRule="auto"/>
        <w:rPr>
          <w:rFonts w:cstheme="minorHAnsi"/>
          <w:b/>
          <w:sz w:val="28"/>
          <w:szCs w:val="28"/>
        </w:rPr>
      </w:pPr>
      <w:r w:rsidRPr="00275131">
        <w:rPr>
          <w:rFonts w:cstheme="minorHAnsi"/>
          <w:b/>
          <w:sz w:val="28"/>
          <w:szCs w:val="28"/>
        </w:rPr>
        <w:t xml:space="preserve">Scripture </w:t>
      </w:r>
      <w:r w:rsidR="00752668" w:rsidRPr="00275131">
        <w:rPr>
          <w:rFonts w:cstheme="minorHAnsi"/>
          <w:b/>
          <w:sz w:val="28"/>
          <w:szCs w:val="28"/>
        </w:rPr>
        <w:t xml:space="preserve">Reading </w:t>
      </w:r>
      <w:r w:rsidR="00DE2566">
        <w:rPr>
          <w:rFonts w:cstheme="minorHAnsi"/>
          <w:b/>
          <w:sz w:val="28"/>
          <w:szCs w:val="28"/>
        </w:rPr>
        <w:t xml:space="preserve">John 4: 5 - 42 </w:t>
      </w:r>
    </w:p>
    <w:p w14:paraId="73FEE992" w14:textId="48951449" w:rsidR="00DE2566" w:rsidRPr="00DE2566" w:rsidRDefault="00DE2566" w:rsidP="00DE2566">
      <w:pPr>
        <w:pStyle w:val="NormalWeb"/>
        <w:spacing w:before="255"/>
        <w:rPr>
          <w:rFonts w:asciiTheme="minorHAnsi" w:hAnsiTheme="minorHAnsi" w:cstheme="minorHAnsi"/>
          <w:sz w:val="28"/>
          <w:szCs w:val="28"/>
        </w:rPr>
      </w:pPr>
      <w:r w:rsidRPr="00DE2566">
        <w:rPr>
          <w:rFonts w:asciiTheme="minorHAnsi" w:hAnsiTheme="minorHAnsi" w:cstheme="minorHAnsi"/>
          <w:sz w:val="28"/>
          <w:szCs w:val="28"/>
        </w:rPr>
        <w:t>Jesus came to the town called Sychar, near the land that Jacob gave to his son Joseph. Jacob’s well is there and Jesus, tired by the journey, sat straight down by the well. It was about the sixth hour. When a Samaritan woman came to draw water, Jesus said to her, ‘Give me a drink.’ His disciples had gone into the town to buy food. The Samaritan woman said to him, ‘What? You are a Jew and you ask me, a Samaritan, for a drink?’ – Jews, in fact, do not associate with Samaritans. Jesus replied:</w:t>
      </w:r>
    </w:p>
    <w:p w14:paraId="155385A5"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‘If you only knew what God is offering</w:t>
      </w:r>
    </w:p>
    <w:p w14:paraId="403ACB4E"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and who it is that is saying to you:</w:t>
      </w:r>
    </w:p>
    <w:p w14:paraId="2A964A4D"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Give me a drink, you would have been the one to ask,</w:t>
      </w:r>
    </w:p>
    <w:p w14:paraId="62AD3314"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and he would have given you living water.’</w:t>
      </w:r>
    </w:p>
    <w:p w14:paraId="298D6E91" w14:textId="77777777" w:rsidR="00DE2566" w:rsidRPr="00DE2566" w:rsidRDefault="00DE2566" w:rsidP="00DE2566">
      <w:pPr>
        <w:pStyle w:val="NormalWeb"/>
        <w:rPr>
          <w:rFonts w:asciiTheme="minorHAnsi" w:hAnsiTheme="minorHAnsi" w:cstheme="minorHAnsi"/>
          <w:sz w:val="28"/>
          <w:szCs w:val="28"/>
        </w:rPr>
      </w:pPr>
    </w:p>
    <w:p w14:paraId="31D78486"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‘You have no bucket, sir,’ she answered ‘and the well is deep: how could you get this living water? Are you a greater man than our father Jacob who gave us this well and drank from it himself with his sons and his cattle?’ Jesus replied:</w:t>
      </w:r>
    </w:p>
    <w:p w14:paraId="3403C5F9"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‘Whoever drinks this water</w:t>
      </w:r>
    </w:p>
    <w:p w14:paraId="0FCEAB44"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will get thirsty again;</w:t>
      </w:r>
    </w:p>
    <w:p w14:paraId="068CFFF6"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but anyone who drinks the water that I shall give</w:t>
      </w:r>
    </w:p>
    <w:p w14:paraId="6A4432F1"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will never be thirsty again:</w:t>
      </w:r>
    </w:p>
    <w:p w14:paraId="556338B1"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the water that I shall give</w:t>
      </w:r>
    </w:p>
    <w:p w14:paraId="5A82C2C7"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will turn into a spring inside him,</w:t>
      </w:r>
    </w:p>
    <w:p w14:paraId="65773C62"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welling up to eternal life.’</w:t>
      </w:r>
    </w:p>
    <w:p w14:paraId="2A54719E" w14:textId="77777777" w:rsidR="00DE2566" w:rsidRPr="00DE2566" w:rsidRDefault="00DE2566" w:rsidP="00DE2566">
      <w:pPr>
        <w:pStyle w:val="NormalWeb"/>
        <w:rPr>
          <w:rFonts w:asciiTheme="minorHAnsi" w:hAnsiTheme="minorHAnsi" w:cstheme="minorHAnsi"/>
          <w:sz w:val="28"/>
          <w:szCs w:val="28"/>
        </w:rPr>
      </w:pPr>
    </w:p>
    <w:p w14:paraId="0497711A"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 xml:space="preserve">‘Sir,’ said the woman ‘give me some of that water, so that I may never get thirsty and never have to come here again to draw water.’ ‘Go and call your husband’ said Jesus to her ‘and come back here.’ The woman answered, ‘I have </w:t>
      </w:r>
      <w:r w:rsidRPr="00DE2566">
        <w:rPr>
          <w:rFonts w:asciiTheme="minorHAnsi" w:hAnsiTheme="minorHAnsi" w:cstheme="minorHAnsi"/>
          <w:sz w:val="28"/>
          <w:szCs w:val="28"/>
        </w:rPr>
        <w:lastRenderedPageBreak/>
        <w:t xml:space="preserve">no husband.’ He said to her, ‘You are right to say, “I have no husband”; for although you have had five, the one you have now is not your husband. You spoke the truth there.’ ‘I see you are a prophet, </w:t>
      </w:r>
      <w:proofErr w:type="gramStart"/>
      <w:r w:rsidRPr="00DE2566">
        <w:rPr>
          <w:rFonts w:asciiTheme="minorHAnsi" w:hAnsiTheme="minorHAnsi" w:cstheme="minorHAnsi"/>
          <w:sz w:val="28"/>
          <w:szCs w:val="28"/>
        </w:rPr>
        <w:t>sir’</w:t>
      </w:r>
      <w:proofErr w:type="gramEnd"/>
      <w:r w:rsidRPr="00DE2566">
        <w:rPr>
          <w:rFonts w:asciiTheme="minorHAnsi" w:hAnsiTheme="minorHAnsi" w:cstheme="minorHAnsi"/>
          <w:sz w:val="28"/>
          <w:szCs w:val="28"/>
        </w:rPr>
        <w:t xml:space="preserve"> said the woman. ‘Our fathers worshipped on this mountain, while you say that Jerusalem is the place where one ought to worship.’ Jesus said:</w:t>
      </w:r>
    </w:p>
    <w:p w14:paraId="40DA967C"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‘Believe me, woman,</w:t>
      </w:r>
    </w:p>
    <w:p w14:paraId="1CCBFB0D"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the hour is coming</w:t>
      </w:r>
    </w:p>
    <w:p w14:paraId="586AD9B1"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 xml:space="preserve">when you will worship the </w:t>
      </w:r>
      <w:proofErr w:type="gramStart"/>
      <w:r w:rsidRPr="00DE2566">
        <w:rPr>
          <w:rFonts w:asciiTheme="minorHAnsi" w:hAnsiTheme="minorHAnsi" w:cstheme="minorHAnsi"/>
          <w:sz w:val="28"/>
          <w:szCs w:val="28"/>
        </w:rPr>
        <w:t>Father</w:t>
      </w:r>
      <w:proofErr w:type="gramEnd"/>
    </w:p>
    <w:p w14:paraId="162E4F71"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neither on this mountain nor in Jerusalem.</w:t>
      </w:r>
    </w:p>
    <w:p w14:paraId="09AA6A5C"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You worship what you do not know;</w:t>
      </w:r>
    </w:p>
    <w:p w14:paraId="69BF09C3"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we worship what we do know:</w:t>
      </w:r>
    </w:p>
    <w:p w14:paraId="60E65C79"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for salvation comes from the Jews.</w:t>
      </w:r>
    </w:p>
    <w:p w14:paraId="0076779C"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But the hour will come</w:t>
      </w:r>
    </w:p>
    <w:p w14:paraId="5BD7537E"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 xml:space="preserve">– in </w:t>
      </w:r>
      <w:proofErr w:type="gramStart"/>
      <w:r w:rsidRPr="00DE2566">
        <w:rPr>
          <w:rFonts w:asciiTheme="minorHAnsi" w:hAnsiTheme="minorHAnsi" w:cstheme="minorHAnsi"/>
          <w:sz w:val="28"/>
          <w:szCs w:val="28"/>
        </w:rPr>
        <w:t>fact</w:t>
      </w:r>
      <w:proofErr w:type="gramEnd"/>
      <w:r w:rsidRPr="00DE2566">
        <w:rPr>
          <w:rFonts w:asciiTheme="minorHAnsi" w:hAnsiTheme="minorHAnsi" w:cstheme="minorHAnsi"/>
          <w:sz w:val="28"/>
          <w:szCs w:val="28"/>
        </w:rPr>
        <w:t xml:space="preserve"> it is here already –</w:t>
      </w:r>
    </w:p>
    <w:p w14:paraId="6EAAEEF9"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when true worshippers will worship the Father in spirit and truth:</w:t>
      </w:r>
    </w:p>
    <w:p w14:paraId="2E9EC8D5"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 xml:space="preserve">that is the kind of worshipper the </w:t>
      </w:r>
      <w:proofErr w:type="gramStart"/>
      <w:r w:rsidRPr="00DE2566">
        <w:rPr>
          <w:rFonts w:asciiTheme="minorHAnsi" w:hAnsiTheme="minorHAnsi" w:cstheme="minorHAnsi"/>
          <w:sz w:val="28"/>
          <w:szCs w:val="28"/>
        </w:rPr>
        <w:t>Father</w:t>
      </w:r>
      <w:proofErr w:type="gramEnd"/>
      <w:r w:rsidRPr="00DE2566">
        <w:rPr>
          <w:rFonts w:asciiTheme="minorHAnsi" w:hAnsiTheme="minorHAnsi" w:cstheme="minorHAnsi"/>
          <w:sz w:val="28"/>
          <w:szCs w:val="28"/>
        </w:rPr>
        <w:t xml:space="preserve"> wants.</w:t>
      </w:r>
    </w:p>
    <w:p w14:paraId="1C8B6F52"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God is spirit,</w:t>
      </w:r>
    </w:p>
    <w:p w14:paraId="2C3A4B65"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and those who worship</w:t>
      </w:r>
    </w:p>
    <w:p w14:paraId="536B3AC8"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and those who worship</w:t>
      </w:r>
    </w:p>
    <w:p w14:paraId="53BAE35F"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must worship in spirit and truth.’</w:t>
      </w:r>
    </w:p>
    <w:p w14:paraId="43B18FC0" w14:textId="77777777" w:rsidR="00DE2566" w:rsidRPr="00DE2566" w:rsidRDefault="00DE2566" w:rsidP="00DE2566">
      <w:pPr>
        <w:pStyle w:val="NormalWeb"/>
        <w:rPr>
          <w:rFonts w:asciiTheme="minorHAnsi" w:hAnsiTheme="minorHAnsi" w:cstheme="minorHAnsi"/>
          <w:sz w:val="28"/>
          <w:szCs w:val="28"/>
        </w:rPr>
      </w:pPr>
    </w:p>
    <w:p w14:paraId="0DE4833B"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 xml:space="preserve">The woman said to him, ‘I know that Messiah – that is, Christ – is coming; and when he </w:t>
      </w:r>
      <w:proofErr w:type="gramStart"/>
      <w:r w:rsidRPr="00DE2566">
        <w:rPr>
          <w:rFonts w:asciiTheme="minorHAnsi" w:hAnsiTheme="minorHAnsi" w:cstheme="minorHAnsi"/>
          <w:sz w:val="28"/>
          <w:szCs w:val="28"/>
        </w:rPr>
        <w:t>comes</w:t>
      </w:r>
      <w:proofErr w:type="gramEnd"/>
      <w:r w:rsidRPr="00DE2566">
        <w:rPr>
          <w:rFonts w:asciiTheme="minorHAnsi" w:hAnsiTheme="minorHAnsi" w:cstheme="minorHAnsi"/>
          <w:sz w:val="28"/>
          <w:szCs w:val="28"/>
        </w:rPr>
        <w:t xml:space="preserve"> he will tell us everything.’ ‘I who am speaking to you,’ said Jesus ‘I am he.’</w:t>
      </w:r>
    </w:p>
    <w:p w14:paraId="128B370B" w14:textId="77777777" w:rsidR="00DE2566" w:rsidRPr="00DE2566" w:rsidRDefault="00DE2566" w:rsidP="00DE2566">
      <w:pPr>
        <w:pStyle w:val="NormalWeb"/>
        <w:rPr>
          <w:rFonts w:asciiTheme="minorHAnsi" w:hAnsiTheme="minorHAnsi" w:cstheme="minorHAnsi"/>
          <w:sz w:val="28"/>
          <w:szCs w:val="28"/>
        </w:rPr>
      </w:pPr>
    </w:p>
    <w:p w14:paraId="01CB54DA" w14:textId="77777777" w:rsidR="00DE2566" w:rsidRPr="00DE2566" w:rsidRDefault="00DE2566" w:rsidP="00DE2566">
      <w:pPr>
        <w:pStyle w:val="NormalWeb"/>
        <w:rPr>
          <w:rFonts w:asciiTheme="minorHAnsi" w:hAnsiTheme="minorHAnsi" w:cstheme="minorHAnsi"/>
          <w:sz w:val="28"/>
          <w:szCs w:val="28"/>
        </w:rPr>
      </w:pPr>
      <w:r w:rsidRPr="00DE2566">
        <w:rPr>
          <w:rFonts w:asciiTheme="minorHAnsi" w:hAnsiTheme="minorHAnsi" w:cstheme="minorHAnsi"/>
          <w:sz w:val="28"/>
          <w:szCs w:val="28"/>
        </w:rPr>
        <w:t>Many Samaritans of that town had believed in him on the strength of the woman’s testimony when she said, ‘He told me all I have ever done’, so, when the Samaritans came up to him, they begged him to stay with them. He stayed for two days, and when he spoke to them many more came to believe; and they said to the woman, ‘Now we no longer believe because of what you told us; we have heard him ourselves and we know that he really is the saviour of the world.’</w:t>
      </w:r>
    </w:p>
    <w:p w14:paraId="7082D6FB" w14:textId="77777777" w:rsidR="00DE2566" w:rsidRPr="00DE2566" w:rsidRDefault="00DE2566" w:rsidP="00DE2566">
      <w:pPr>
        <w:rPr>
          <w:rFonts w:eastAsia="Times New Roman" w:cstheme="minorHAnsi"/>
          <w:sz w:val="28"/>
          <w:szCs w:val="28"/>
        </w:rPr>
      </w:pPr>
    </w:p>
    <w:p w14:paraId="0DCE9D9F" w14:textId="4A818C7E" w:rsidR="00DE2566" w:rsidRPr="00DE2566" w:rsidRDefault="00DE2566" w:rsidP="00DE2566">
      <w:pPr>
        <w:spacing w:after="0" w:line="240" w:lineRule="auto"/>
        <w:rPr>
          <w:rFonts w:cstheme="minorHAnsi"/>
          <w:b/>
          <w:sz w:val="28"/>
          <w:szCs w:val="28"/>
        </w:rPr>
      </w:pPr>
    </w:p>
    <w:p w14:paraId="66F78C4C" w14:textId="41CE273C" w:rsidR="00DE2566" w:rsidRPr="00DE2566" w:rsidRDefault="00DE2566" w:rsidP="00DE2566">
      <w:pPr>
        <w:spacing w:after="0" w:line="240" w:lineRule="auto"/>
        <w:rPr>
          <w:rFonts w:cstheme="minorHAnsi"/>
          <w:b/>
          <w:sz w:val="28"/>
          <w:szCs w:val="28"/>
        </w:rPr>
      </w:pPr>
    </w:p>
    <w:p w14:paraId="1CC40AA8" w14:textId="27D98B0D" w:rsidR="00DE2566" w:rsidRPr="00DE2566" w:rsidRDefault="00DE2566" w:rsidP="00DE2566">
      <w:pPr>
        <w:spacing w:after="0" w:line="240" w:lineRule="auto"/>
        <w:rPr>
          <w:rFonts w:cstheme="minorHAnsi"/>
          <w:b/>
          <w:sz w:val="28"/>
          <w:szCs w:val="28"/>
        </w:rPr>
      </w:pPr>
    </w:p>
    <w:p w14:paraId="5FB83827" w14:textId="394F267B" w:rsidR="00DE2566" w:rsidRPr="00DE2566" w:rsidRDefault="00DE2566" w:rsidP="00DE2566">
      <w:pPr>
        <w:spacing w:after="0" w:line="240" w:lineRule="auto"/>
        <w:rPr>
          <w:rFonts w:cstheme="minorHAnsi"/>
          <w:b/>
          <w:sz w:val="28"/>
          <w:szCs w:val="28"/>
        </w:rPr>
      </w:pPr>
    </w:p>
    <w:p w14:paraId="2C840F42" w14:textId="77777777" w:rsidR="00DE2566" w:rsidRPr="00DE2566" w:rsidRDefault="00DE2566" w:rsidP="00DE2566">
      <w:pPr>
        <w:spacing w:after="0" w:line="240" w:lineRule="auto"/>
        <w:rPr>
          <w:rFonts w:cstheme="minorHAnsi"/>
          <w:b/>
          <w:sz w:val="28"/>
          <w:szCs w:val="28"/>
        </w:rPr>
      </w:pPr>
    </w:p>
    <w:p w14:paraId="25E9A6B7" w14:textId="5B4F5FD5" w:rsidR="00D77A3A" w:rsidRPr="00275131" w:rsidRDefault="00145D0F" w:rsidP="00C56483">
      <w:pPr>
        <w:spacing w:after="0" w:line="240" w:lineRule="auto"/>
        <w:rPr>
          <w:rFonts w:cstheme="minorHAnsi"/>
          <w:b/>
          <w:i/>
          <w:iCs/>
          <w:sz w:val="28"/>
          <w:szCs w:val="28"/>
        </w:rPr>
      </w:pPr>
      <w:r w:rsidRPr="00275131">
        <w:rPr>
          <w:rFonts w:cstheme="minorHAnsi"/>
          <w:i/>
          <w:iCs/>
          <w:sz w:val="28"/>
          <w:szCs w:val="28"/>
        </w:rPr>
        <w:t>Silent Reflection</w:t>
      </w:r>
    </w:p>
    <w:p w14:paraId="1DCC3BEF" w14:textId="18608CE9" w:rsidR="006754C8" w:rsidRPr="00275131" w:rsidRDefault="006754C8" w:rsidP="00C56483">
      <w:pPr>
        <w:pStyle w:val="NormalWeb"/>
        <w:ind w:left="1440" w:firstLine="720"/>
        <w:rPr>
          <w:rFonts w:asciiTheme="minorHAnsi" w:hAnsiTheme="minorHAnsi" w:cstheme="minorHAnsi"/>
          <w:b/>
          <w:sz w:val="28"/>
          <w:szCs w:val="28"/>
        </w:rPr>
      </w:pPr>
    </w:p>
    <w:p w14:paraId="2DF27B21" w14:textId="0A0FFB69" w:rsidR="00BC70BD" w:rsidRPr="00275131" w:rsidRDefault="00BC70BD" w:rsidP="00C56483">
      <w:pPr>
        <w:pStyle w:val="NormalWeb"/>
        <w:rPr>
          <w:rFonts w:asciiTheme="minorHAnsi" w:hAnsiTheme="minorHAnsi" w:cstheme="minorHAnsi"/>
          <w:b/>
          <w:sz w:val="28"/>
          <w:szCs w:val="28"/>
        </w:rPr>
      </w:pPr>
      <w:r w:rsidRPr="00275131">
        <w:rPr>
          <w:rFonts w:asciiTheme="minorHAnsi" w:hAnsiTheme="minorHAnsi" w:cstheme="minorHAnsi"/>
          <w:b/>
          <w:sz w:val="28"/>
          <w:szCs w:val="28"/>
        </w:rPr>
        <w:lastRenderedPageBreak/>
        <w:t>Commentary from Fr David</w:t>
      </w:r>
      <w:r w:rsidR="002C64BE">
        <w:rPr>
          <w:rFonts w:asciiTheme="minorHAnsi" w:hAnsiTheme="minorHAnsi" w:cstheme="minorHAnsi"/>
          <w:b/>
          <w:sz w:val="28"/>
          <w:szCs w:val="28"/>
        </w:rPr>
        <w:t>/Jamie</w:t>
      </w:r>
    </w:p>
    <w:p w14:paraId="7DC03611" w14:textId="222CB181" w:rsidR="00BC70BD" w:rsidRPr="00275131" w:rsidRDefault="002C64BE" w:rsidP="00BC70BD">
      <w:pPr>
        <w:spacing w:after="120"/>
        <w:rPr>
          <w:rFonts w:cstheme="minorHAnsi"/>
          <w:b/>
          <w:bCs/>
          <w:sz w:val="28"/>
          <w:szCs w:val="28"/>
        </w:rPr>
      </w:pPr>
      <w:r>
        <w:rPr>
          <w:rFonts w:cstheme="minorHAnsi"/>
          <w:b/>
          <w:bCs/>
          <w:sz w:val="28"/>
          <w:szCs w:val="28"/>
        </w:rPr>
        <w:br/>
      </w:r>
      <w:r w:rsidR="00BC70BD" w:rsidRPr="00275131">
        <w:rPr>
          <w:rFonts w:cstheme="minorHAnsi"/>
          <w:b/>
          <w:bCs/>
          <w:sz w:val="28"/>
          <w:szCs w:val="28"/>
        </w:rPr>
        <w:t>Sharing of a personal reflection or impression</w:t>
      </w:r>
    </w:p>
    <w:p w14:paraId="0ABD9A1A" w14:textId="77777777" w:rsidR="009A0A3D" w:rsidRDefault="009A0A3D" w:rsidP="00BC70BD">
      <w:pPr>
        <w:spacing w:after="120"/>
        <w:rPr>
          <w:rFonts w:cstheme="minorHAnsi"/>
          <w:b/>
          <w:bCs/>
          <w:sz w:val="28"/>
          <w:szCs w:val="28"/>
        </w:rPr>
      </w:pPr>
    </w:p>
    <w:p w14:paraId="2C239F0E" w14:textId="32734227" w:rsidR="00BC70BD" w:rsidRPr="00275131" w:rsidRDefault="00145D0F" w:rsidP="00BC70BD">
      <w:pPr>
        <w:spacing w:after="120"/>
        <w:rPr>
          <w:rFonts w:cstheme="minorHAnsi"/>
          <w:b/>
          <w:bCs/>
          <w:sz w:val="28"/>
          <w:szCs w:val="28"/>
        </w:rPr>
      </w:pPr>
      <w:r w:rsidRPr="00275131">
        <w:rPr>
          <w:rFonts w:cstheme="minorHAnsi"/>
          <w:b/>
          <w:bCs/>
          <w:sz w:val="28"/>
          <w:szCs w:val="28"/>
        </w:rPr>
        <w:t>I</w:t>
      </w:r>
      <w:r w:rsidR="00BC70BD" w:rsidRPr="00275131">
        <w:rPr>
          <w:rFonts w:cstheme="minorHAnsi"/>
          <w:b/>
          <w:bCs/>
          <w:sz w:val="28"/>
          <w:szCs w:val="28"/>
        </w:rPr>
        <w:t>ntercessory prayers from the text</w:t>
      </w:r>
    </w:p>
    <w:p w14:paraId="530C9B65" w14:textId="77777777" w:rsidR="005B150D" w:rsidRPr="00275131" w:rsidRDefault="005B150D" w:rsidP="00BC70BD">
      <w:pPr>
        <w:spacing w:after="60" w:line="240" w:lineRule="auto"/>
        <w:rPr>
          <w:rFonts w:cstheme="minorHAnsi"/>
          <w:b/>
          <w:sz w:val="28"/>
          <w:szCs w:val="28"/>
        </w:rPr>
      </w:pPr>
    </w:p>
    <w:p w14:paraId="6D99B1A7" w14:textId="570AC3F6" w:rsidR="00BC70BD" w:rsidRPr="00275131" w:rsidRDefault="00BC70BD" w:rsidP="00BC70BD">
      <w:pPr>
        <w:spacing w:after="60" w:line="240" w:lineRule="auto"/>
        <w:rPr>
          <w:rFonts w:cstheme="minorHAnsi"/>
          <w:b/>
          <w:sz w:val="28"/>
          <w:szCs w:val="28"/>
        </w:rPr>
      </w:pPr>
      <w:r w:rsidRPr="00275131">
        <w:rPr>
          <w:rFonts w:cstheme="minorHAnsi"/>
          <w:b/>
          <w:sz w:val="28"/>
          <w:szCs w:val="28"/>
        </w:rPr>
        <w:t>Closing Prayer</w:t>
      </w:r>
    </w:p>
    <w:p w14:paraId="3C413E24" w14:textId="77777777" w:rsidR="00BC70BD" w:rsidRPr="00275131" w:rsidRDefault="00BC70BD" w:rsidP="00BC70BD">
      <w:pPr>
        <w:pStyle w:val="NormalWeb"/>
        <w:rPr>
          <w:rFonts w:asciiTheme="minorHAnsi" w:hAnsiTheme="minorHAnsi" w:cstheme="minorHAnsi"/>
          <w:color w:val="4C0D04"/>
          <w:sz w:val="28"/>
          <w:szCs w:val="28"/>
        </w:rPr>
      </w:pPr>
      <w:r w:rsidRPr="00275131">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275131" w:rsidRDefault="00840637">
      <w:pPr>
        <w:rPr>
          <w:rFonts w:cstheme="minorHAnsi"/>
          <w:sz w:val="28"/>
          <w:szCs w:val="28"/>
        </w:rPr>
      </w:pPr>
    </w:p>
    <w:sectPr w:rsidR="00840637" w:rsidRPr="002751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6907" w14:textId="77777777" w:rsidR="00E20817" w:rsidRDefault="00E20817" w:rsidP="002C64BE">
      <w:pPr>
        <w:spacing w:after="0" w:line="240" w:lineRule="auto"/>
      </w:pPr>
      <w:r>
        <w:separator/>
      </w:r>
    </w:p>
  </w:endnote>
  <w:endnote w:type="continuationSeparator" w:id="0">
    <w:p w14:paraId="399E76DA" w14:textId="77777777" w:rsidR="00E20817" w:rsidRDefault="00E20817" w:rsidP="002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7A13" w14:textId="77777777" w:rsidR="00E20817" w:rsidRDefault="00E20817" w:rsidP="002C64BE">
      <w:pPr>
        <w:spacing w:after="0" w:line="240" w:lineRule="auto"/>
      </w:pPr>
      <w:r>
        <w:separator/>
      </w:r>
    </w:p>
  </w:footnote>
  <w:footnote w:type="continuationSeparator" w:id="0">
    <w:p w14:paraId="5788781D" w14:textId="77777777" w:rsidR="00E20817" w:rsidRDefault="00E20817" w:rsidP="002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BFD" w14:textId="77777777" w:rsidR="002C64BE" w:rsidRPr="00752668" w:rsidRDefault="002C64BE" w:rsidP="002C64BE">
    <w:pPr>
      <w:spacing w:after="0" w:line="240" w:lineRule="auto"/>
      <w:rPr>
        <w:rFonts w:eastAsia="Times New Roman" w:cstheme="minorHAnsi"/>
        <w:b/>
        <w:bCs/>
        <w:sz w:val="28"/>
        <w:szCs w:val="28"/>
        <w:lang w:eastAsia="en-AU"/>
      </w:rPr>
    </w:pPr>
    <w:r w:rsidRPr="00752668">
      <w:rPr>
        <w:rFonts w:eastAsia="Times New Roman" w:cstheme="minorHAnsi"/>
        <w:b/>
        <w:bCs/>
        <w:sz w:val="28"/>
        <w:szCs w:val="28"/>
        <w:lang w:eastAsia="en-AU"/>
      </w:rPr>
      <w:t xml:space="preserve">Lectio Divina.  </w:t>
    </w:r>
    <w:r>
      <w:rPr>
        <w:rFonts w:eastAsia="Times New Roman" w:cstheme="minorHAnsi"/>
        <w:b/>
        <w:bCs/>
        <w:sz w:val="28"/>
        <w:szCs w:val="28"/>
        <w:lang w:eastAsia="en-AU"/>
      </w:rPr>
      <w:t>3rd Sunday Lent</w:t>
    </w:r>
    <w:r w:rsidRPr="00752668">
      <w:rPr>
        <w:rFonts w:eastAsia="Times New Roman" w:cstheme="minorHAnsi"/>
        <w:b/>
        <w:bCs/>
        <w:sz w:val="28"/>
        <w:szCs w:val="28"/>
        <w:lang w:eastAsia="en-AU"/>
      </w:rPr>
      <w:t xml:space="preserve">. A.   </w:t>
    </w:r>
    <w:r>
      <w:rPr>
        <w:rFonts w:eastAsia="Times New Roman" w:cstheme="minorHAnsi"/>
        <w:b/>
        <w:bCs/>
        <w:sz w:val="28"/>
        <w:szCs w:val="28"/>
        <w:lang w:eastAsia="en-AU"/>
      </w:rPr>
      <w:t>March 12th</w:t>
    </w:r>
    <w:r w:rsidRPr="00752668">
      <w:rPr>
        <w:rFonts w:eastAsia="Times New Roman" w:cstheme="minorHAnsi"/>
        <w:b/>
        <w:bCs/>
        <w:sz w:val="28"/>
        <w:szCs w:val="28"/>
        <w:lang w:eastAsia="en-AU"/>
      </w:rPr>
      <w:t xml:space="preserve"> 2023</w:t>
    </w:r>
  </w:p>
  <w:p w14:paraId="09EF4790" w14:textId="77777777" w:rsidR="002C64BE" w:rsidRDefault="002C6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02138D"/>
    <w:rsid w:val="00145D0F"/>
    <w:rsid w:val="00184EC8"/>
    <w:rsid w:val="00236812"/>
    <w:rsid w:val="00275131"/>
    <w:rsid w:val="002B3837"/>
    <w:rsid w:val="002C64BE"/>
    <w:rsid w:val="003E2659"/>
    <w:rsid w:val="00443208"/>
    <w:rsid w:val="00540E8E"/>
    <w:rsid w:val="0059537A"/>
    <w:rsid w:val="005B150D"/>
    <w:rsid w:val="006754C8"/>
    <w:rsid w:val="00752668"/>
    <w:rsid w:val="00792A8F"/>
    <w:rsid w:val="00815CDB"/>
    <w:rsid w:val="00836BF0"/>
    <w:rsid w:val="00840637"/>
    <w:rsid w:val="00870F07"/>
    <w:rsid w:val="00880445"/>
    <w:rsid w:val="009A0A3D"/>
    <w:rsid w:val="00A32E45"/>
    <w:rsid w:val="00B56FAB"/>
    <w:rsid w:val="00BC70BD"/>
    <w:rsid w:val="00C56483"/>
    <w:rsid w:val="00C709E2"/>
    <w:rsid w:val="00D77A3A"/>
    <w:rsid w:val="00D9492F"/>
    <w:rsid w:val="00DD01BE"/>
    <w:rsid w:val="00DE2566"/>
    <w:rsid w:val="00E20817"/>
    <w:rsid w:val="00E979AB"/>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C6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4BE"/>
  </w:style>
  <w:style w:type="paragraph" w:styleId="Footer">
    <w:name w:val="footer"/>
    <w:basedOn w:val="Normal"/>
    <w:link w:val="FooterChar"/>
    <w:uiPriority w:val="99"/>
    <w:unhideWhenUsed/>
    <w:rsid w:val="002C6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502352647">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25405223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55544337">
      <w:bodyDiv w:val="1"/>
      <w:marLeft w:val="0"/>
      <w:marRight w:val="0"/>
      <w:marTop w:val="0"/>
      <w:marBottom w:val="0"/>
      <w:divBdr>
        <w:top w:val="none" w:sz="0" w:space="0" w:color="auto"/>
        <w:left w:val="none" w:sz="0" w:space="0" w:color="auto"/>
        <w:bottom w:val="none" w:sz="0" w:space="0" w:color="auto"/>
        <w:right w:val="none" w:sz="0" w:space="0" w:color="auto"/>
      </w:divBdr>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 w:id="21379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Irene Hayes</cp:lastModifiedBy>
  <cp:revision>2</cp:revision>
  <dcterms:created xsi:type="dcterms:W3CDTF">2023-03-05T02:40:00Z</dcterms:created>
  <dcterms:modified xsi:type="dcterms:W3CDTF">2023-03-05T02:40:00Z</dcterms:modified>
</cp:coreProperties>
</file>